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17" w:rsidRPr="00CF2218" w:rsidRDefault="00FE2B17" w:rsidP="00FE2B17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КЛЮКВИНСКОМУ Избирательному округу №1</w:t>
      </w:r>
    </w:p>
    <w:p w:rsidR="00FE2B17" w:rsidRPr="00CF2218" w:rsidRDefault="00FE2B17" w:rsidP="00FE2B17">
      <w:pPr>
        <w:keepNext/>
        <w:jc w:val="center"/>
        <w:outlineLvl w:val="1"/>
        <w:rPr>
          <w:b/>
          <w:spacing w:val="50"/>
          <w:sz w:val="32"/>
        </w:rPr>
      </w:pPr>
      <w:r w:rsidRPr="00CF2218">
        <w:rPr>
          <w:b/>
          <w:spacing w:val="50"/>
          <w:sz w:val="32"/>
        </w:rPr>
        <w:t>Решение</w:t>
      </w:r>
    </w:p>
    <w:p w:rsidR="00FE2B17" w:rsidRDefault="00FE2B17" w:rsidP="00FE2B17"/>
    <w:tbl>
      <w:tblPr>
        <w:tblW w:w="0" w:type="auto"/>
        <w:tblLook w:val="0000"/>
      </w:tblPr>
      <w:tblGrid>
        <w:gridCol w:w="3175"/>
        <w:gridCol w:w="3219"/>
        <w:gridCol w:w="3177"/>
      </w:tblGrid>
      <w:tr w:rsidR="00FE2B17" w:rsidRPr="00CF2218" w:rsidTr="00A01682">
        <w:tc>
          <w:tcPr>
            <w:tcW w:w="3175" w:type="dxa"/>
          </w:tcPr>
          <w:p w:rsidR="00FE2B17" w:rsidRPr="00CF2218" w:rsidRDefault="00FE2B17" w:rsidP="00A0168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3 июля 2019 </w:t>
            </w:r>
            <w:r w:rsidRPr="00CF2218">
              <w:rPr>
                <w:bCs/>
                <w:sz w:val="22"/>
              </w:rPr>
              <w:t xml:space="preserve"> г.</w:t>
            </w:r>
          </w:p>
        </w:tc>
        <w:tc>
          <w:tcPr>
            <w:tcW w:w="3219" w:type="dxa"/>
          </w:tcPr>
          <w:p w:rsidR="00FE2B17" w:rsidRPr="00CF2218" w:rsidRDefault="00FE2B17" w:rsidP="00A01682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р.п. Белый Яр</w:t>
            </w:r>
          </w:p>
          <w:p w:rsidR="00FE2B17" w:rsidRPr="00CF2218" w:rsidRDefault="00FE2B17" w:rsidP="00A01682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FE2B17" w:rsidRPr="00CF2218" w:rsidRDefault="00FE2B17" w:rsidP="00A01682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FE2B17" w:rsidRPr="00CF2218" w:rsidRDefault="00FE2B17" w:rsidP="00A01682">
            <w:pPr>
              <w:jc w:val="right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01/03</w:t>
            </w:r>
          </w:p>
        </w:tc>
      </w:tr>
      <w:tr w:rsidR="00FE2B17" w:rsidRPr="00CF2218" w:rsidTr="00A01682">
        <w:tc>
          <w:tcPr>
            <w:tcW w:w="9571" w:type="dxa"/>
            <w:gridSpan w:val="3"/>
          </w:tcPr>
          <w:p w:rsidR="00FE2B17" w:rsidRPr="00CF2218" w:rsidRDefault="00FE2B17" w:rsidP="00A01682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AD6543">
              <w:rPr>
                <w:b/>
                <w:sz w:val="28"/>
              </w:rPr>
              <w:t xml:space="preserve">О </w:t>
            </w:r>
            <w:r>
              <w:rPr>
                <w:b/>
                <w:sz w:val="28"/>
              </w:rPr>
              <w:t>применении технологии  изготовления протокола участковой избирательной комиссии об итогах голосования с машиночитаемым кодом и ускоренного ввода данных протоколов в Государственную автоматизированную систему Российской  Федерации «Выборы» с использованием машиночитаемого кода в единый день голосования 8 сентября 2019 года</w:t>
            </w:r>
          </w:p>
        </w:tc>
      </w:tr>
    </w:tbl>
    <w:p w:rsidR="00FE2B17" w:rsidRDefault="00FE2B17" w:rsidP="00FE2B17">
      <w:pPr>
        <w:pStyle w:val="BodyText2"/>
        <w:ind w:firstLine="708"/>
        <w:rPr>
          <w:rFonts w:ascii="Times New Roman" w:hAnsi="Times New Roman"/>
          <w:b w:val="0"/>
        </w:rPr>
      </w:pPr>
      <w:proofErr w:type="gramStart"/>
      <w:r>
        <w:rPr>
          <w:b w:val="0"/>
          <w:szCs w:val="28"/>
        </w:rPr>
        <w:t xml:space="preserve">В  соответствии  с   </w:t>
      </w:r>
      <w:r w:rsidRPr="00466EE2">
        <w:rPr>
          <w:b w:val="0"/>
          <w:szCs w:val="28"/>
        </w:rPr>
        <w:t xml:space="preserve">пунктом 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>10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 xml:space="preserve">статьи </w:t>
      </w:r>
      <w:r>
        <w:rPr>
          <w:b w:val="0"/>
          <w:szCs w:val="28"/>
        </w:rPr>
        <w:t xml:space="preserve">  </w:t>
      </w:r>
      <w:r w:rsidRPr="00466EE2">
        <w:rPr>
          <w:b w:val="0"/>
          <w:szCs w:val="28"/>
        </w:rPr>
        <w:t>23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 xml:space="preserve"> Федерального 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>закона</w:t>
      </w:r>
      <w:r>
        <w:rPr>
          <w:b w:val="0"/>
          <w:szCs w:val="28"/>
        </w:rPr>
        <w:t xml:space="preserve">  </w:t>
      </w:r>
      <w:r w:rsidRPr="00466EE2">
        <w:rPr>
          <w:b w:val="0"/>
          <w:szCs w:val="28"/>
        </w:rPr>
        <w:t xml:space="preserve"> от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>12 июня 2002 г</w:t>
      </w:r>
      <w:r>
        <w:rPr>
          <w:b w:val="0"/>
          <w:szCs w:val="28"/>
        </w:rPr>
        <w:t>ода</w:t>
      </w:r>
      <w:r w:rsidRPr="00466EE2">
        <w:rPr>
          <w:b w:val="0"/>
          <w:szCs w:val="28"/>
        </w:rPr>
        <w:t xml:space="preserve"> № 67-ФЗ «Об основных гарантиях избирательных прав и права </w:t>
      </w:r>
      <w:r>
        <w:rPr>
          <w:b w:val="0"/>
          <w:szCs w:val="28"/>
        </w:rPr>
        <w:t>н</w:t>
      </w:r>
      <w:r w:rsidRPr="00466EE2">
        <w:rPr>
          <w:b w:val="0"/>
          <w:szCs w:val="28"/>
        </w:rPr>
        <w:t>а участие в референдуме граждан Российской Федерации»</w:t>
      </w:r>
      <w:r>
        <w:rPr>
          <w:b w:val="0"/>
          <w:szCs w:val="28"/>
        </w:rPr>
        <w:t>,</w:t>
      </w:r>
      <w:r w:rsidRPr="00507DF4">
        <w:rPr>
          <w:b w:val="0"/>
          <w:szCs w:val="28"/>
        </w:rPr>
        <w:t xml:space="preserve"> </w:t>
      </w:r>
      <w:r>
        <w:rPr>
          <w:b w:val="0"/>
        </w:rPr>
        <w:t xml:space="preserve">статьей 7 Федерального </w:t>
      </w:r>
      <w:r w:rsidRPr="0006372B">
        <w:rPr>
          <w:b w:val="0"/>
          <w:szCs w:val="28"/>
        </w:rPr>
        <w:t xml:space="preserve">закона «О Государственной автоматизированной системе Российской </w:t>
      </w:r>
      <w:r>
        <w:rPr>
          <w:b w:val="0"/>
          <w:szCs w:val="28"/>
        </w:rPr>
        <w:t xml:space="preserve"> </w:t>
      </w:r>
      <w:r w:rsidRPr="0006372B">
        <w:rPr>
          <w:b w:val="0"/>
          <w:szCs w:val="28"/>
        </w:rPr>
        <w:t xml:space="preserve">Федерации «Выборы», </w:t>
      </w:r>
      <w:r>
        <w:rPr>
          <w:b w:val="0"/>
          <w:szCs w:val="28"/>
        </w:rPr>
        <w:t xml:space="preserve"> р</w:t>
      </w:r>
      <w:r w:rsidRPr="00466EE2">
        <w:rPr>
          <w:b w:val="0"/>
          <w:szCs w:val="28"/>
        </w:rPr>
        <w:t>уководствуясь</w:t>
      </w:r>
      <w:r w:rsidRPr="00507DF4">
        <w:rPr>
          <w:b w:val="0"/>
          <w:szCs w:val="28"/>
        </w:rPr>
        <w:t xml:space="preserve"> постановлением </w:t>
      </w:r>
      <w:r>
        <w:rPr>
          <w:rFonts w:ascii="Times New Roman" w:hAnsi="Times New Roman"/>
          <w:b w:val="0"/>
        </w:rPr>
        <w:t>Центральной избирательной комиссии Российской Федерации от 15 февраля 2017 года № </w:t>
      </w:r>
      <w:r w:rsidRPr="00D16DC1">
        <w:rPr>
          <w:rFonts w:ascii="Times New Roman" w:hAnsi="Times New Roman"/>
          <w:b w:val="0"/>
        </w:rPr>
        <w:t>74/667-7 «О применении технологии изготовления протоколов участковых</w:t>
      </w:r>
      <w:proofErr w:type="gramEnd"/>
      <w:r w:rsidRPr="00D16DC1">
        <w:rPr>
          <w:rFonts w:ascii="Times New Roman" w:hAnsi="Times New Roman"/>
          <w:b w:val="0"/>
        </w:rPr>
        <w:t xml:space="preserve"> комиссий об итогах голосования с машиночитаем</w:t>
      </w:r>
      <w:r>
        <w:rPr>
          <w:rFonts w:ascii="Times New Roman" w:hAnsi="Times New Roman"/>
          <w:b w:val="0"/>
        </w:rPr>
        <w:t>ы</w:t>
      </w:r>
      <w:r w:rsidRPr="00D16DC1">
        <w:rPr>
          <w:rFonts w:ascii="Times New Roman" w:hAnsi="Times New Roman"/>
          <w:b w:val="0"/>
        </w:rPr>
        <w:t>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>
        <w:rPr>
          <w:rFonts w:ascii="Times New Roman" w:hAnsi="Times New Roman"/>
          <w:b w:val="0"/>
        </w:rPr>
        <w:t xml:space="preserve"> </w:t>
      </w:r>
    </w:p>
    <w:p w:rsidR="00FE2B17" w:rsidRPr="00CF2218" w:rsidRDefault="00FE2B17" w:rsidP="00FE2B17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Клюквинскому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FE2B17" w:rsidRDefault="00FE2B17" w:rsidP="00FE2B17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0"/>
        </w:rPr>
      </w:pPr>
      <w:proofErr w:type="gramStart"/>
      <w:r w:rsidRPr="00BA6C91">
        <w:rPr>
          <w:sz w:val="28"/>
          <w:szCs w:val="20"/>
        </w:rPr>
        <w:t>Применить Технологию изготовления протокол</w:t>
      </w:r>
      <w:r>
        <w:rPr>
          <w:sz w:val="28"/>
          <w:szCs w:val="20"/>
        </w:rPr>
        <w:t>а</w:t>
      </w:r>
      <w:r w:rsidRPr="00BA6C91">
        <w:rPr>
          <w:sz w:val="28"/>
          <w:szCs w:val="20"/>
        </w:rPr>
        <w:t xml:space="preserve"> участков</w:t>
      </w:r>
      <w:r>
        <w:rPr>
          <w:sz w:val="28"/>
          <w:szCs w:val="20"/>
        </w:rPr>
        <w:t>ой</w:t>
      </w:r>
      <w:r w:rsidRPr="00BA6C9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избирательной </w:t>
      </w:r>
      <w:r w:rsidRPr="00BA6C91">
        <w:rPr>
          <w:sz w:val="28"/>
          <w:szCs w:val="20"/>
        </w:rPr>
        <w:t>комисси</w:t>
      </w:r>
      <w:r>
        <w:rPr>
          <w:sz w:val="28"/>
          <w:szCs w:val="20"/>
        </w:rPr>
        <w:t>и</w:t>
      </w:r>
      <w:r w:rsidRPr="00BA6C9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№416 </w:t>
      </w:r>
      <w:r w:rsidRPr="00BA6C91">
        <w:rPr>
          <w:sz w:val="28"/>
          <w:szCs w:val="20"/>
        </w:rPr>
        <w:t>об итогах голосования с машиночитаемым кодом и ускоренного ввода данных протокол</w:t>
      </w:r>
      <w:r>
        <w:rPr>
          <w:sz w:val="28"/>
          <w:szCs w:val="20"/>
        </w:rPr>
        <w:t>а</w:t>
      </w:r>
      <w:r w:rsidRPr="00BA6C91">
        <w:rPr>
          <w:sz w:val="28"/>
          <w:szCs w:val="20"/>
        </w:rPr>
        <w:t xml:space="preserve"> участков</w:t>
      </w:r>
      <w:r>
        <w:rPr>
          <w:sz w:val="28"/>
          <w:szCs w:val="20"/>
        </w:rPr>
        <w:t>ой</w:t>
      </w:r>
      <w:r w:rsidRPr="00BA6C91">
        <w:rPr>
          <w:sz w:val="28"/>
          <w:szCs w:val="20"/>
        </w:rPr>
        <w:t xml:space="preserve"> комисси</w:t>
      </w:r>
      <w:r>
        <w:rPr>
          <w:sz w:val="28"/>
          <w:szCs w:val="20"/>
        </w:rPr>
        <w:t>и</w:t>
      </w:r>
      <w:r w:rsidRPr="00BA6C91">
        <w:rPr>
          <w:sz w:val="28"/>
          <w:szCs w:val="20"/>
        </w:rPr>
        <w:t xml:space="preserve"> об итогах голосования в Государственную автоматизированную систему Российской Федерации «Выборы» с использованием машиночитаемого кода на  дополнительных выборах депутат</w:t>
      </w:r>
      <w:r>
        <w:rPr>
          <w:sz w:val="28"/>
          <w:szCs w:val="20"/>
        </w:rPr>
        <w:t>ов</w:t>
      </w:r>
      <w:r w:rsidRPr="00BA6C9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Совета </w:t>
      </w:r>
      <w:proofErr w:type="spellStart"/>
      <w:r>
        <w:rPr>
          <w:sz w:val="28"/>
          <w:szCs w:val="20"/>
        </w:rPr>
        <w:t>Клюквинского</w:t>
      </w:r>
      <w:proofErr w:type="spellEnd"/>
      <w:r>
        <w:rPr>
          <w:sz w:val="28"/>
          <w:szCs w:val="20"/>
        </w:rPr>
        <w:t xml:space="preserve"> сельского поселения</w:t>
      </w:r>
      <w:r w:rsidRPr="00BA6C91">
        <w:rPr>
          <w:sz w:val="28"/>
          <w:szCs w:val="20"/>
        </w:rPr>
        <w:t>, назначенных на Единый день голосования 8 сентября 2019 года.</w:t>
      </w:r>
      <w:proofErr w:type="gramEnd"/>
    </w:p>
    <w:p w:rsidR="00FE2B17" w:rsidRDefault="00FE2B17" w:rsidP="00FE2B17">
      <w:pPr>
        <w:numPr>
          <w:ilvl w:val="0"/>
          <w:numId w:val="1"/>
        </w:numPr>
        <w:jc w:val="both"/>
        <w:rPr>
          <w:sz w:val="28"/>
        </w:rPr>
      </w:pPr>
      <w:r w:rsidRPr="00AD6543">
        <w:rPr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AD6543">
        <w:rPr>
          <w:sz w:val="28"/>
        </w:rPr>
        <w:t>Верхнекетского</w:t>
      </w:r>
      <w:proofErr w:type="spellEnd"/>
      <w:r w:rsidRPr="00AD6543">
        <w:rPr>
          <w:sz w:val="28"/>
        </w:rPr>
        <w:t xml:space="preserve"> района в разделе «ВЫБОРЫ».</w:t>
      </w:r>
    </w:p>
    <w:p w:rsidR="00FE2B17" w:rsidRPr="00AD6543" w:rsidRDefault="00FE2B17" w:rsidP="00FE2B17">
      <w:pPr>
        <w:ind w:left="360"/>
        <w:jc w:val="both"/>
        <w:rPr>
          <w:sz w:val="28"/>
        </w:rPr>
      </w:pPr>
    </w:p>
    <w:tbl>
      <w:tblPr>
        <w:tblW w:w="0" w:type="auto"/>
        <w:jc w:val="center"/>
        <w:tblLook w:val="0000"/>
      </w:tblPr>
      <w:tblGrid>
        <w:gridCol w:w="4318"/>
        <w:gridCol w:w="2411"/>
        <w:gridCol w:w="2842"/>
      </w:tblGrid>
      <w:tr w:rsidR="00FE2B17" w:rsidRPr="00CF2218" w:rsidTr="00A01682">
        <w:trPr>
          <w:jc w:val="center"/>
        </w:trPr>
        <w:tc>
          <w:tcPr>
            <w:tcW w:w="4318" w:type="dxa"/>
          </w:tcPr>
          <w:p w:rsidR="00FE2B17" w:rsidRPr="00CF2218" w:rsidRDefault="00FE2B17" w:rsidP="00A01682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FE2B17" w:rsidRPr="00CF2218" w:rsidRDefault="00FE2B17" w:rsidP="00A01682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FE2B17" w:rsidRPr="00CF2218" w:rsidRDefault="00FE2B17" w:rsidP="00A0168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E2B17" w:rsidRPr="00CF2218" w:rsidRDefault="00FE2B17" w:rsidP="00A01682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FE2B17" w:rsidRPr="00CF2218" w:rsidRDefault="00FE2B17" w:rsidP="00A01682">
            <w:pPr>
              <w:keepNext/>
              <w:jc w:val="right"/>
              <w:outlineLvl w:val="2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А.В. </w:t>
            </w:r>
            <w:proofErr w:type="spellStart"/>
            <w:r w:rsidRPr="00CF2218">
              <w:rPr>
                <w:bCs/>
                <w:sz w:val="28"/>
              </w:rPr>
              <w:t>Ларькин</w:t>
            </w:r>
            <w:proofErr w:type="spellEnd"/>
          </w:p>
        </w:tc>
      </w:tr>
      <w:tr w:rsidR="00FE2B17" w:rsidRPr="00CF2218" w:rsidTr="00A01682">
        <w:trPr>
          <w:jc w:val="center"/>
        </w:trPr>
        <w:tc>
          <w:tcPr>
            <w:tcW w:w="4318" w:type="dxa"/>
          </w:tcPr>
          <w:p w:rsidR="00FE2B17" w:rsidRPr="00CF2218" w:rsidRDefault="00FE2B17" w:rsidP="00A0168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E2B17" w:rsidRPr="00CF2218" w:rsidRDefault="00FE2B17" w:rsidP="00A01682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FE2B17" w:rsidRPr="00CF2218" w:rsidRDefault="00FE2B17" w:rsidP="00A01682">
            <w:pPr>
              <w:jc w:val="right"/>
              <w:rPr>
                <w:bCs/>
                <w:sz w:val="28"/>
              </w:rPr>
            </w:pPr>
          </w:p>
        </w:tc>
      </w:tr>
      <w:tr w:rsidR="00FE2B17" w:rsidRPr="00CF2218" w:rsidTr="00A01682">
        <w:trPr>
          <w:jc w:val="center"/>
        </w:trPr>
        <w:tc>
          <w:tcPr>
            <w:tcW w:w="4318" w:type="dxa"/>
          </w:tcPr>
          <w:p w:rsidR="00FE2B17" w:rsidRPr="00CF2218" w:rsidRDefault="00FE2B17" w:rsidP="00A01682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FE2B17" w:rsidRPr="00CF2218" w:rsidRDefault="00FE2B17" w:rsidP="00A0168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E2B17" w:rsidRPr="00CF2218" w:rsidRDefault="00FE2B17" w:rsidP="00A01682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FE2B17" w:rsidRPr="00CF2218" w:rsidRDefault="00FE2B17" w:rsidP="00A01682">
            <w:pPr>
              <w:jc w:val="right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Т.Л. </w:t>
            </w:r>
            <w:proofErr w:type="spellStart"/>
            <w:r w:rsidRPr="00CF2218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C9"/>
    <w:multiLevelType w:val="hybridMultilevel"/>
    <w:tmpl w:val="5E90321C"/>
    <w:lvl w:ilvl="0" w:tplc="2C622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11B5F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EC"/>
    <w:rsid w:val="002C53F1"/>
    <w:rsid w:val="002D1D51"/>
    <w:rsid w:val="002D3FE4"/>
    <w:rsid w:val="002D5836"/>
    <w:rsid w:val="002D6B37"/>
    <w:rsid w:val="002D7FC6"/>
    <w:rsid w:val="002D7FD7"/>
    <w:rsid w:val="002F790E"/>
    <w:rsid w:val="00303E9C"/>
    <w:rsid w:val="003113CB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1B5F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80D27"/>
    <w:rsid w:val="007844F1"/>
    <w:rsid w:val="00795567"/>
    <w:rsid w:val="007C3E77"/>
    <w:rsid w:val="007C73EA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B5138"/>
    <w:rsid w:val="008C5D64"/>
    <w:rsid w:val="008D2395"/>
    <w:rsid w:val="008D4D4D"/>
    <w:rsid w:val="008E17C6"/>
    <w:rsid w:val="008E243B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1D21"/>
    <w:rsid w:val="00C223EB"/>
    <w:rsid w:val="00C333F5"/>
    <w:rsid w:val="00C41103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5455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2B17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FE2B1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2019-08-05T05:47:00Z</dcterms:created>
  <dcterms:modified xsi:type="dcterms:W3CDTF">2019-08-05T05:47:00Z</dcterms:modified>
</cp:coreProperties>
</file>